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7A75B3" w:rsidRDefault="00F7310F">
      <w:pPr>
        <w:ind w:left="648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Environnement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-537209</wp:posOffset>
            </wp:positionH>
            <wp:positionV relativeFrom="paragraph">
              <wp:posOffset>0</wp:posOffset>
            </wp:positionV>
            <wp:extent cx="1461770" cy="694055"/>
            <wp:effectExtent l="19050" t="0" r="5080" b="0"/>
            <wp:wrapSquare wrapText="bothSides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666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75B3" w:rsidRDefault="00F7310F">
      <w:pPr>
        <w:ind w:left="5760" w:firstLine="7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Fiche : ENV-3</w:t>
      </w:r>
    </w:p>
    <w:p w:rsidR="007A75B3" w:rsidRDefault="00F7310F">
      <w:pPr>
        <w:ind w:left="64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Commission </w:t>
      </w:r>
    </w:p>
    <w:p w:rsidR="007A75B3" w:rsidRDefault="00F7310F">
      <w:pPr>
        <w:ind w:left="576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Développement durable </w:t>
      </w:r>
    </w:p>
    <w:p w:rsidR="007A75B3" w:rsidRDefault="00F7310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p w:rsidR="007A75B3" w:rsidRDefault="00F7310F">
      <w:pPr>
        <w:rPr>
          <w:color w:val="1155CC"/>
        </w:rPr>
      </w:pPr>
      <w:r>
        <w:rPr>
          <w:color w:val="1155CC"/>
        </w:rPr>
        <w:t xml:space="preserve">  </w:t>
      </w:r>
    </w:p>
    <w:p w:rsidR="007A75B3" w:rsidRDefault="007A75B3">
      <w:pPr>
        <w:rPr>
          <w:color w:val="1155CC"/>
        </w:rPr>
      </w:pPr>
    </w:p>
    <w:p w:rsidR="007A75B3" w:rsidRDefault="007A75B3">
      <w:pPr>
        <w:rPr>
          <w:color w:val="1155CC"/>
        </w:rPr>
      </w:pPr>
    </w:p>
    <w:p w:rsidR="007A75B3" w:rsidRDefault="00F7310F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Privilégier les circuits courts</w:t>
      </w:r>
    </w:p>
    <w:p w:rsidR="007A75B3" w:rsidRDefault="007A75B3">
      <w:pPr>
        <w:rPr>
          <w:color w:val="C00000"/>
        </w:rPr>
      </w:pPr>
    </w:p>
    <w:p w:rsidR="007A75B3" w:rsidRDefault="00F7310F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476884</wp:posOffset>
            </wp:positionH>
            <wp:positionV relativeFrom="paragraph">
              <wp:posOffset>139065</wp:posOffset>
            </wp:positionV>
            <wp:extent cx="4462780" cy="2541270"/>
            <wp:effectExtent l="0" t="0" r="0" b="0"/>
            <wp:wrapSquare wrapText="bothSides" distT="0" distB="0" distL="0" distR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9585" t="14463" r="13732" b="6923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4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75B3" w:rsidRDefault="007A75B3"/>
    <w:p w:rsidR="007A75B3" w:rsidRDefault="007A75B3">
      <w:pPr>
        <w:rPr>
          <w:color w:val="B45F06"/>
          <w:sz w:val="20"/>
          <w:szCs w:val="20"/>
        </w:rPr>
      </w:pPr>
      <w:bookmarkStart w:id="0" w:name="bookmark=id.gjdgxs" w:colFirst="0" w:colLast="0"/>
      <w:bookmarkEnd w:id="0"/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0"/>
          <w:szCs w:val="20"/>
        </w:rPr>
      </w:pPr>
    </w:p>
    <w:p w:rsidR="007A75B3" w:rsidRDefault="007A75B3">
      <w:pPr>
        <w:rPr>
          <w:color w:val="B45F06"/>
          <w:sz w:val="26"/>
          <w:szCs w:val="26"/>
        </w:rPr>
      </w:pPr>
    </w:p>
    <w:p w:rsidR="007A75B3" w:rsidRDefault="007A75B3">
      <w:pPr>
        <w:rPr>
          <w:color w:val="B45F06"/>
          <w:sz w:val="26"/>
          <w:szCs w:val="26"/>
        </w:rPr>
      </w:pPr>
    </w:p>
    <w:p w:rsidR="007A75B3" w:rsidRDefault="007A75B3">
      <w:pPr>
        <w:rPr>
          <w:b/>
          <w:color w:val="3C78D8"/>
          <w:sz w:val="28"/>
          <w:szCs w:val="28"/>
        </w:rPr>
      </w:pPr>
    </w:p>
    <w:p w:rsidR="007A75B3" w:rsidRDefault="007A75B3">
      <w:pPr>
        <w:rPr>
          <w:b/>
          <w:color w:val="3C78D8"/>
          <w:sz w:val="28"/>
          <w:szCs w:val="28"/>
        </w:rPr>
      </w:pPr>
    </w:p>
    <w:p w:rsidR="007A75B3" w:rsidRDefault="007A75B3">
      <w:pPr>
        <w:rPr>
          <w:b/>
          <w:color w:val="3C78D8"/>
          <w:sz w:val="28"/>
          <w:szCs w:val="28"/>
        </w:rPr>
      </w:pPr>
    </w:p>
    <w:p w:rsidR="007A75B3" w:rsidRDefault="00F7310F">
      <w:pPr>
        <w:rPr>
          <w:b/>
          <w:color w:val="3C78D8"/>
          <w:sz w:val="28"/>
          <w:szCs w:val="28"/>
        </w:rPr>
      </w:pPr>
      <w:r>
        <w:rPr>
          <w:b/>
          <w:color w:val="3C78D8"/>
          <w:sz w:val="28"/>
          <w:szCs w:val="28"/>
        </w:rPr>
        <w:t>Constat</w:t>
      </w:r>
    </w:p>
    <w:p w:rsidR="007A75B3" w:rsidRDefault="007A75B3">
      <w:pPr>
        <w:rPr>
          <w:color w:val="B45F06"/>
        </w:rPr>
      </w:pPr>
    </w:p>
    <w:p w:rsidR="007A75B3" w:rsidRDefault="00F7310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Comme toutes les entreprises, les ateliers de céramique consomment de nombreuses matières premières pour la production, la commercialisation et la gestion de l’entreprise.</w:t>
      </w:r>
    </w:p>
    <w:p w:rsidR="007A75B3" w:rsidRDefault="00F7310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est possible de privilégier les circuits courts, respectueux de l’environnement : </w:t>
      </w:r>
    </w:p>
    <w:p w:rsidR="007A75B3" w:rsidRDefault="00F73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Pour les achats des matières entrantes liées à la production : terre, émaux, consommables : (tout ce qui s’use et </w:t>
      </w:r>
      <w:proofErr w:type="gramStart"/>
      <w:r>
        <w:rPr>
          <w:color w:val="000000"/>
          <w:sz w:val="22"/>
          <w:szCs w:val="22"/>
        </w:rPr>
        <w:t>qu’ il</w:t>
      </w:r>
      <w:proofErr w:type="gramEnd"/>
      <w:r>
        <w:rPr>
          <w:color w:val="000000"/>
          <w:sz w:val="22"/>
          <w:szCs w:val="22"/>
        </w:rPr>
        <w:t xml:space="preserve"> faut remplacer souvent…. ).</w:t>
      </w:r>
    </w:p>
    <w:p w:rsidR="007A75B3" w:rsidRDefault="00F73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la gestion de l’</w:t>
      </w:r>
      <w:r>
        <w:rPr>
          <w:color w:val="000000"/>
          <w:sz w:val="22"/>
          <w:szCs w:val="22"/>
        </w:rPr>
        <w:t xml:space="preserve">entreprise (papier divers et emballage, cartouches d’imprimante…) </w:t>
      </w:r>
    </w:p>
    <w:p w:rsidR="007A75B3" w:rsidRDefault="00F73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Pour la communication (affiches, flyers...). </w:t>
      </w:r>
    </w:p>
    <w:p w:rsidR="007A75B3" w:rsidRDefault="007A75B3">
      <w:pPr>
        <w:rPr>
          <w:color w:val="1155CC"/>
        </w:rPr>
      </w:pPr>
    </w:p>
    <w:p w:rsidR="007A75B3" w:rsidRDefault="007A75B3">
      <w:pPr>
        <w:rPr>
          <w:color w:val="1155CC"/>
        </w:rPr>
      </w:pPr>
    </w:p>
    <w:p w:rsidR="007A75B3" w:rsidRDefault="00F7310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Que faire pour favoriser les circuits courts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renseigner sur la provenance des matières utilisées et privilégier celles qui sont les plus p</w:t>
      </w:r>
      <w:r>
        <w:rPr>
          <w:color w:val="000000"/>
          <w:sz w:val="22"/>
          <w:szCs w:val="22"/>
        </w:rPr>
        <w:t>roches et les plus respectueuses de l’environnement : l’extraction est parfois très polluante et/ou réalisée dans des conditions sociales inacceptables (voir Fiche ENV-4 Veiller à la provenance des matières premières)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renseigner sur les matières locales</w:t>
      </w:r>
      <w:r>
        <w:rPr>
          <w:color w:val="000000"/>
          <w:sz w:val="22"/>
          <w:szCs w:val="22"/>
        </w:rPr>
        <w:t xml:space="preserve"> autour de nos ateliers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Mettre en place des achats groupés ou des points de collectes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S’approvisionner au plus proche pour tous les aspects de l’entreprise (matériels de bureau, emballage…) 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Privilégier la récupération et le recyclage 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Vendre le plus proche possible de chez soi  ou dans des boutiques collectives et marchés locaux divers</w:t>
      </w:r>
    </w:p>
    <w:p w:rsidR="007A75B3" w:rsidRDefault="00F731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Covoiturer pour les évènements céramiques ou le transport de pièces</w:t>
      </w:r>
    </w:p>
    <w:p w:rsidR="007A75B3" w:rsidRDefault="007A75B3">
      <w:pPr>
        <w:rPr>
          <w:color w:val="000000"/>
          <w:sz w:val="22"/>
          <w:szCs w:val="22"/>
        </w:rPr>
      </w:pPr>
    </w:p>
    <w:p w:rsidR="007A75B3" w:rsidRDefault="00F7310F">
      <w:pPr>
        <w:rPr>
          <w:color w:val="000000"/>
          <w:sz w:val="22"/>
          <w:szCs w:val="22"/>
        </w:rPr>
      </w:pPr>
      <w:r>
        <w:rPr>
          <w:b/>
          <w:color w:val="0070C0"/>
          <w:sz w:val="28"/>
          <w:szCs w:val="28"/>
        </w:rPr>
        <w:lastRenderedPageBreak/>
        <w:t>Où j’en suis dans mon atelier pour privilégier les circuits courts</w:t>
      </w:r>
    </w:p>
    <w:p w:rsidR="007A75B3" w:rsidRDefault="00F7310F">
      <w:pPr>
        <w:rPr>
          <w:b/>
        </w:rPr>
      </w:pPr>
      <w:r>
        <w:rPr>
          <w:b/>
        </w:rPr>
        <w:t xml:space="preserve">Année en cours : </w:t>
      </w:r>
    </w:p>
    <w:p w:rsidR="007A75B3" w:rsidRDefault="00F73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Quels sont les lieux de production de mes achats ? Existe-t-il une alternative plus locale ?</w:t>
      </w:r>
    </w:p>
    <w:p w:rsidR="007A75B3" w:rsidRDefault="00F73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Quels sont mes lieux de vente possibles ?</w:t>
      </w:r>
    </w:p>
    <w:p w:rsidR="007A75B3" w:rsidRDefault="00F73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Développer un réseau de ventes plus local</w:t>
      </w:r>
    </w:p>
    <w:p w:rsidR="007A75B3" w:rsidRDefault="00F73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S’appuyer sur le réseau céramique régional </w:t>
      </w:r>
    </w:p>
    <w:p w:rsidR="007A75B3" w:rsidRDefault="00F73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Récupérer la matière qui me sert à emballer mes pièces </w:t>
      </w:r>
      <w:r>
        <w:rPr>
          <w:b/>
          <w:color w:val="0066CC"/>
          <w:sz w:val="18"/>
          <w:szCs w:val="18"/>
        </w:rPr>
        <w:t xml:space="preserve">fiche ENV 6b  </w:t>
      </w:r>
    </w:p>
    <w:p w:rsidR="007A75B3" w:rsidRDefault="007A75B3"/>
    <w:p w:rsidR="007A75B3" w:rsidRDefault="00F7310F">
      <w:r>
        <w:rPr>
          <w:b/>
        </w:rPr>
        <w:t>Evolution sur l'année suivante :</w:t>
      </w:r>
    </w:p>
    <w:p w:rsidR="007A75B3" w:rsidRDefault="00F731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Mes a</w:t>
      </w:r>
      <w:r>
        <w:rPr>
          <w:color w:val="000000"/>
        </w:rPr>
        <w:t xml:space="preserve">ctions à mettre </w:t>
      </w:r>
      <w:r>
        <w:rPr>
          <w:color w:val="000000"/>
        </w:rPr>
        <w:t xml:space="preserve"> en œuvre</w:t>
      </w:r>
    </w:p>
    <w:p w:rsidR="007A75B3" w:rsidRDefault="00F731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Mes r</w:t>
      </w:r>
      <w:r>
        <w:rPr>
          <w:color w:val="000000"/>
        </w:rPr>
        <w:t>ésultats</w:t>
      </w:r>
    </w:p>
    <w:p w:rsidR="007A75B3" w:rsidRDefault="007A75B3"/>
    <w:p w:rsidR="007A75B3" w:rsidRDefault="00F7310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Actions collectives du CNC</w:t>
      </w:r>
    </w:p>
    <w:p w:rsidR="007A75B3" w:rsidRDefault="00F7310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Travail de la Commission Développement Durable</w:t>
      </w:r>
    </w:p>
    <w:p w:rsidR="007A75B3" w:rsidRDefault="00F73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Échanger nos expériences, nos tuyaux, et </w:t>
      </w:r>
      <w:proofErr w:type="spellStart"/>
      <w:r>
        <w:rPr>
          <w:color w:val="000000"/>
        </w:rPr>
        <w:t>combinages</w:t>
      </w:r>
      <w:proofErr w:type="spellEnd"/>
      <w:r>
        <w:rPr>
          <w:color w:val="000000"/>
        </w:rPr>
        <w:t xml:space="preserve"> et partager nos pratiques pour un monde plus chouette, respectueux et solidaire :</w:t>
      </w:r>
    </w:p>
    <w:p w:rsidR="007A75B3" w:rsidRDefault="00F73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Soit par le groupe facebook développement durable du CNC</w:t>
      </w:r>
      <w:proofErr w:type="gramStart"/>
      <w:r>
        <w:rPr>
          <w:color w:val="000000"/>
        </w:rPr>
        <w:t>:  </w:t>
      </w:r>
      <w:proofErr w:type="gramEnd"/>
      <w:r w:rsidR="007A75B3">
        <w:fldChar w:fldCharType="begin"/>
      </w:r>
      <w:r w:rsidR="007A75B3">
        <w:instrText>HYPERLINK "https://www.facebook.com/groups/cnc.developpement.durable" \h</w:instrText>
      </w:r>
      <w:r w:rsidR="007A75B3">
        <w:fldChar w:fldCharType="separate"/>
      </w:r>
      <w:r>
        <w:rPr>
          <w:color w:val="000080"/>
          <w:u w:val="single"/>
        </w:rPr>
        <w:t>https://www.facebook.com/groups/cnc.developpement.durable</w:t>
      </w:r>
      <w:r w:rsidR="007A75B3">
        <w:fldChar w:fldCharType="end"/>
      </w:r>
    </w:p>
    <w:p w:rsidR="007A75B3" w:rsidRDefault="00F73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Ou via l’adresse mail : </w:t>
      </w:r>
      <w:hyperlink r:id="rId8">
        <w:r>
          <w:rPr>
            <w:color w:val="1155CC"/>
            <w:u w:val="single"/>
          </w:rPr>
          <w:t>cnc.devtdurable@gmail.com</w:t>
        </w:r>
      </w:hyperlink>
    </w:p>
    <w:p w:rsidR="007A75B3" w:rsidRDefault="00F731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voir aussi la fiche ENV 6b et la fiche ENV 6a</w:t>
      </w:r>
      <w:r>
        <w:rPr>
          <w:color w:val="000000"/>
          <w:sz w:val="22"/>
          <w:szCs w:val="22"/>
        </w:rPr>
        <w:t xml:space="preserve"> : </w:t>
      </w:r>
      <w:r>
        <w:rPr>
          <w:color w:val="0000FF"/>
          <w:sz w:val="22"/>
          <w:szCs w:val="22"/>
        </w:rPr>
        <w:t xml:space="preserve">fichehttps://www.collectif-ceramistes.org/medias/files/fiche-tendre-vers-le-zero-dechet-2.pdf </w:t>
      </w:r>
    </w:p>
    <w:p w:rsidR="007A75B3" w:rsidRDefault="007A75B3"/>
    <w:p w:rsidR="007A75B3" w:rsidRDefault="00F7310F">
      <w:pPr>
        <w:rPr>
          <w:b/>
          <w:color w:val="0066CC"/>
          <w:sz w:val="30"/>
          <w:szCs w:val="30"/>
        </w:rPr>
      </w:pPr>
      <w:r>
        <w:rPr>
          <w:b/>
          <w:color w:val="0066CC"/>
          <w:sz w:val="26"/>
          <w:szCs w:val="26"/>
        </w:rPr>
        <w:t xml:space="preserve">Action à mettre en </w:t>
      </w:r>
      <w:proofErr w:type="gramStart"/>
      <w:r>
        <w:rPr>
          <w:b/>
          <w:color w:val="0066CC"/>
          <w:sz w:val="26"/>
          <w:szCs w:val="26"/>
        </w:rPr>
        <w:t xml:space="preserve">place </w:t>
      </w:r>
      <w:r>
        <w:rPr>
          <w:b/>
          <w:color w:val="0066CC"/>
          <w:sz w:val="30"/>
          <w:szCs w:val="30"/>
        </w:rPr>
        <w:t xml:space="preserve"> :</w:t>
      </w:r>
      <w:proofErr w:type="gramEnd"/>
      <w:r>
        <w:rPr>
          <w:b/>
          <w:color w:val="0066CC"/>
          <w:sz w:val="30"/>
          <w:szCs w:val="30"/>
        </w:rPr>
        <w:t xml:space="preserve"> </w:t>
      </w:r>
    </w:p>
    <w:p w:rsidR="007A75B3" w:rsidRDefault="00F7310F">
      <w:r>
        <w:t xml:space="preserve"> </w:t>
      </w:r>
    </w:p>
    <w:p w:rsidR="007A75B3" w:rsidRDefault="00F731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Répertorier dans les associations locales et régionales les actions ou lieux d’achat groupés</w:t>
      </w:r>
    </w:p>
    <w:p w:rsidR="007A75B3" w:rsidRDefault="00F731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La mise en commun de machine (broyeur, filtre presse…) pour permettre aux céramistes d’utiliser des matières de collecte (terre, feldspath…)</w:t>
      </w:r>
    </w:p>
    <w:p w:rsidR="007A75B3" w:rsidRDefault="00F7310F">
      <w:r>
        <w:rPr>
          <w:noProof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-580389</wp:posOffset>
            </wp:positionH>
            <wp:positionV relativeFrom="paragraph">
              <wp:posOffset>374650</wp:posOffset>
            </wp:positionV>
            <wp:extent cx="6671310" cy="1824355"/>
            <wp:effectExtent l="0" t="0" r="0" b="0"/>
            <wp:wrapSquare wrapText="bothSides" distT="114300" distB="11430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803" t="3455"/>
                    <a:stretch>
                      <a:fillRect/>
                    </a:stretch>
                  </pic:blipFill>
                  <pic:spPr>
                    <a:xfrm>
                      <a:off x="0" y="0"/>
                      <a:ext cx="6671310" cy="182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75B3" w:rsidRDefault="007A75B3">
      <w:pPr>
        <w:rPr>
          <w:rFonts w:ascii="Arial" w:eastAsia="Arial" w:hAnsi="Arial" w:cs="Arial"/>
          <w:sz w:val="16"/>
          <w:szCs w:val="16"/>
        </w:rPr>
      </w:pPr>
    </w:p>
    <w:p w:rsidR="007A75B3" w:rsidRDefault="007A75B3">
      <w:pPr>
        <w:jc w:val="center"/>
        <w:rPr>
          <w:rFonts w:ascii="Arial" w:eastAsia="Arial" w:hAnsi="Arial" w:cs="Arial"/>
          <w:sz w:val="20"/>
          <w:szCs w:val="20"/>
        </w:rPr>
      </w:pPr>
    </w:p>
    <w:p w:rsidR="007A75B3" w:rsidRDefault="00F7310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Collectif National des Céramistes</w:t>
      </w:r>
    </w:p>
    <w:p w:rsidR="007A75B3" w:rsidRDefault="00F7310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Enregistrée en préfecture du Cher sous N° W 061000024</w:t>
      </w:r>
    </w:p>
    <w:p w:rsidR="007A75B3" w:rsidRDefault="00F7310F">
      <w:pPr>
        <w:jc w:val="center"/>
      </w:pPr>
      <w:r>
        <w:rPr>
          <w:rFonts w:ascii="Arial" w:eastAsia="Arial" w:hAnsi="Arial" w:cs="Arial"/>
          <w:sz w:val="20"/>
          <w:szCs w:val="20"/>
        </w:rPr>
        <w:t>CCCLB La Borne 18250 H</w:t>
      </w:r>
      <w:r>
        <w:rPr>
          <w:rFonts w:ascii="Arial" w:eastAsia="Arial" w:hAnsi="Arial" w:cs="Arial"/>
          <w:sz w:val="20"/>
          <w:szCs w:val="20"/>
        </w:rPr>
        <w:t xml:space="preserve">enrichemont –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www.collectif-ceramistes.org</w:t>
        </w:r>
      </w:hyperlink>
    </w:p>
    <w:p w:rsidR="00F7310F" w:rsidRDefault="00F7310F">
      <w:pPr>
        <w:jc w:val="center"/>
      </w:pPr>
    </w:p>
    <w:p w:rsidR="00F7310F" w:rsidRDefault="00F7310F">
      <w:pPr>
        <w:jc w:val="center"/>
      </w:pPr>
    </w:p>
    <w:p w:rsidR="00F7310F" w:rsidRDefault="00F7310F">
      <w:pPr>
        <w:jc w:val="center"/>
      </w:pPr>
    </w:p>
    <w:p w:rsidR="00F7310F" w:rsidRDefault="00F7310F">
      <w:pPr>
        <w:jc w:val="center"/>
      </w:pPr>
    </w:p>
    <w:p w:rsidR="00F7310F" w:rsidRDefault="00F7310F">
      <w:pPr>
        <w:jc w:val="center"/>
      </w:pPr>
    </w:p>
    <w:p w:rsidR="00F7310F" w:rsidRDefault="00F7310F" w:rsidP="00F7310F">
      <w:pPr>
        <w:rPr>
          <w:sz w:val="20"/>
          <w:szCs w:val="20"/>
        </w:rPr>
      </w:pPr>
      <w:r>
        <w:t>21/01/2025</w:t>
      </w:r>
    </w:p>
    <w:sectPr w:rsidR="00F7310F" w:rsidSect="007A75B3">
      <w:pgSz w:w="11906" w:h="16838"/>
      <w:pgMar w:top="964" w:right="1418" w:bottom="964" w:left="1418" w:header="567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760A"/>
    <w:multiLevelType w:val="multilevel"/>
    <w:tmpl w:val="10F616A4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8521D5"/>
    <w:multiLevelType w:val="multilevel"/>
    <w:tmpl w:val="BD8A0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EE5763"/>
    <w:multiLevelType w:val="multilevel"/>
    <w:tmpl w:val="C3F66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160DEC"/>
    <w:multiLevelType w:val="multilevel"/>
    <w:tmpl w:val="3A869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910D07"/>
    <w:multiLevelType w:val="multilevel"/>
    <w:tmpl w:val="0F36F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6E1D54"/>
    <w:multiLevelType w:val="multilevel"/>
    <w:tmpl w:val="4DE84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compat/>
  <w:rsids>
    <w:rsidRoot w:val="007A75B3"/>
    <w:rsid w:val="007A75B3"/>
    <w:rsid w:val="00F7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E5"/>
  </w:style>
  <w:style w:type="paragraph" w:styleId="Titre1">
    <w:name w:val="heading 1"/>
    <w:basedOn w:val="Normal1"/>
    <w:next w:val="Normal1"/>
    <w:uiPriority w:val="9"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1"/>
    <w:next w:val="Normal1"/>
    <w:uiPriority w:val="9"/>
    <w:semiHidden/>
    <w:unhideWhenUsed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1"/>
    <w:next w:val="Normal1"/>
    <w:uiPriority w:val="9"/>
    <w:semiHidden/>
    <w:unhideWhenUsed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re5">
    <w:name w:val="heading 5"/>
    <w:basedOn w:val="Normal1"/>
    <w:next w:val="Normal1"/>
    <w:uiPriority w:val="9"/>
    <w:semiHidden/>
    <w:unhideWhenUsed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re6">
    <w:name w:val="heading 6"/>
    <w:basedOn w:val="Normal1"/>
    <w:next w:val="Normal1"/>
    <w:uiPriority w:val="9"/>
    <w:semiHidden/>
    <w:unhideWhenUsed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7A75B3"/>
  </w:style>
  <w:style w:type="table" w:customStyle="1" w:styleId="TableNormal">
    <w:name w:val="Table Normal"/>
    <w:rsid w:val="007A7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rsid w:val="004F439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7A7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439E"/>
  </w:style>
  <w:style w:type="table" w:customStyle="1" w:styleId="TableNormal1">
    <w:name w:val="Table Normal"/>
    <w:rsid w:val="004F43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7A75B3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A53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53876"/>
  </w:style>
  <w:style w:type="paragraph" w:styleId="Pieddepage">
    <w:name w:val="footer"/>
    <w:basedOn w:val="Normal"/>
    <w:link w:val="PieddepageCar"/>
    <w:uiPriority w:val="99"/>
    <w:semiHidden/>
    <w:unhideWhenUsed/>
    <w:rsid w:val="00A538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3876"/>
  </w:style>
  <w:style w:type="paragraph" w:styleId="Paragraphedeliste">
    <w:name w:val="List Paragraph"/>
    <w:basedOn w:val="Normal"/>
    <w:uiPriority w:val="34"/>
    <w:qFormat/>
    <w:rsid w:val="00D2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c.devtdurabl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lectif-ceramiste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Hx5Y79gbNIHlbKAyLeqB58Crg==">CgMxLjAyCWlkLmdqZGd4czgAciExRXpUY3Vpc1gxVFZ3anJoQ2ExckNEZHQ3R05McjFGbkY=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</cp:lastModifiedBy>
  <cp:revision>2</cp:revision>
  <dcterms:created xsi:type="dcterms:W3CDTF">2023-10-31T17:24:00Z</dcterms:created>
  <dcterms:modified xsi:type="dcterms:W3CDTF">2025-02-04T20:12:00Z</dcterms:modified>
</cp:coreProperties>
</file>